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红枫湖百家讲坛之《习传统礼文化 做品优行雅人》</w:t>
      </w:r>
    </w:p>
    <w:p>
      <w:pPr>
        <w:pStyle w:val="4"/>
        <w:shd w:val="clear" w:color="auto" w:fill="FFFFFF"/>
        <w:spacing w:line="390" w:lineRule="atLeast"/>
        <w:rPr>
          <w:rFonts w:hint="eastAsia"/>
          <w:color w:val="666666"/>
        </w:rPr>
      </w:pPr>
    </w:p>
    <w:p>
      <w:pPr>
        <w:pStyle w:val="4"/>
        <w:shd w:val="clear" w:color="auto" w:fill="FFFFFF"/>
        <w:spacing w:line="390" w:lineRule="atLeas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2016年10月28日下午13：30红枫湖百家讲坛开讲，本次邀请了贵阳礼仪之邦首席培训师、国家高级礼仪礼宾师朱珠，为大家带来礼文化的演讲，题为《习传统礼文化 做品优行雅人》。 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line="390" w:lineRule="atLeast"/>
        <w:rPr>
          <w:rFonts w:hint="eastAsia" w:ascii="微软雅黑" w:hAnsi="微软雅黑" w:eastAsia="微软雅黑"/>
          <w:color w:val="666666"/>
          <w:sz w:val="21"/>
          <w:szCs w:val="21"/>
        </w:rPr>
      </w:pPr>
    </w:p>
    <w:p>
      <w:pPr>
        <w:pStyle w:val="4"/>
        <w:shd w:val="clear" w:color="auto" w:fill="FFFFFF"/>
        <w:spacing w:line="390" w:lineRule="atLeast"/>
        <w:jc w:val="center"/>
        <w:rPr>
          <w:rFonts w:hint="eastAsia" w:ascii="微软雅黑" w:hAnsi="微软雅黑" w:eastAsia="微软雅黑"/>
          <w:color w:val="666666"/>
          <w:sz w:val="21"/>
          <w:szCs w:val="21"/>
        </w:rPr>
      </w:pPr>
      <w:r>
        <w:rPr>
          <w:rFonts w:ascii="微软雅黑" w:hAnsi="微软雅黑" w:eastAsia="微软雅黑"/>
          <w:color w:val="666666"/>
          <w:sz w:val="21"/>
          <w:szCs w:val="21"/>
        </w:rPr>
        <w:drawing>
          <wp:inline distT="0" distB="0" distL="0" distR="0">
            <wp:extent cx="5715000" cy="3810000"/>
            <wp:effectExtent l="19050" t="0" r="0" b="0"/>
            <wp:docPr id="1" name="图片 1" descr="http://www.gypec.edu.cn/Main/kindeditor/attached/image/20161031/20161031152803_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gypec.edu.cn/Main/kindeditor/attached/image/20161031/20161031152803_1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line="390" w:lineRule="atLeast"/>
        <w:jc w:val="center"/>
        <w:rPr>
          <w:rFonts w:hint="eastAsia" w:ascii="微软雅黑" w:hAnsi="微软雅黑" w:eastAsia="微软雅黑"/>
          <w:color w:val="666666"/>
          <w:sz w:val="21"/>
          <w:szCs w:val="21"/>
        </w:rPr>
      </w:pPr>
    </w:p>
    <w:p>
      <w:pPr>
        <w:pStyle w:val="4"/>
        <w:shd w:val="clear" w:color="auto" w:fill="FFFFFF"/>
        <w:spacing w:line="390" w:lineRule="atLeast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666666"/>
        </w:rPr>
        <w:t>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讲座开始之前，朱老师向听众提了几个问题，在由此引入本次演讲。朱老师首先对礼仪和礼貌进行了一个概述，礼仪是一个行为的体现，而礼貌是一个态度的体现。然后讲述了中国从古至今的礼仪，将中西之间的礼仪进行了一个对比，将中国古代礼仪和现代礼仪进行了一个对比，让同学们对中国的礼仪有了一个大致的认识。朱老师告诉大家礼仪就是表达尊重、尊敬的方式、方法、语言、行为、仪式等，所以礼仪的核心是“尊重、尊敬”。老师借用《论语。泰伯篇》中的一句“恭而无礼则劳，慎而无礼则葸，勇而无礼则乱，直而无礼则绞”为我们诠释了什么是个人素养中的礼，同时为我们讲述了中华礼文化的首要根基品德是“谦”。功高不自居，名高不自誉，位高不自傲，这就是谦。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line="390" w:lineRule="atLeast"/>
        <w:rPr>
          <w:rFonts w:hint="eastAsia" w:ascii="微软雅黑" w:hAnsi="微软雅黑" w:eastAsia="微软雅黑"/>
          <w:color w:val="666666"/>
          <w:sz w:val="21"/>
          <w:szCs w:val="21"/>
        </w:rPr>
      </w:pPr>
    </w:p>
    <w:p>
      <w:pPr>
        <w:pStyle w:val="4"/>
        <w:shd w:val="clear" w:color="auto" w:fill="FFFFFF"/>
        <w:spacing w:line="390" w:lineRule="atLeast"/>
        <w:jc w:val="center"/>
        <w:rPr>
          <w:rFonts w:hint="eastAsia" w:ascii="微软雅黑" w:hAnsi="微软雅黑" w:eastAsia="微软雅黑"/>
          <w:color w:val="666666"/>
          <w:sz w:val="21"/>
          <w:szCs w:val="21"/>
        </w:rPr>
      </w:pPr>
      <w:r>
        <w:rPr>
          <w:rFonts w:ascii="微软雅黑" w:hAnsi="微软雅黑" w:eastAsia="微软雅黑"/>
          <w:color w:val="666666"/>
          <w:sz w:val="21"/>
          <w:szCs w:val="21"/>
        </w:rPr>
        <w:drawing>
          <wp:inline distT="0" distB="0" distL="0" distR="0">
            <wp:extent cx="5715000" cy="3810000"/>
            <wp:effectExtent l="19050" t="0" r="0" b="0"/>
            <wp:docPr id="2" name="图片 2" descr="http://www.gypec.edu.cn/Main/kindeditor/attached/image/20161031/20161031153533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ypec.edu.cn/Main/kindeditor/attached/image/20161031/20161031153533_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line="390" w:lineRule="atLeast"/>
        <w:jc w:val="center"/>
        <w:rPr>
          <w:rFonts w:hint="eastAsia" w:ascii="微软雅黑" w:hAnsi="微软雅黑" w:eastAsia="微软雅黑"/>
          <w:color w:val="666666"/>
          <w:sz w:val="21"/>
          <w:szCs w:val="21"/>
        </w:rPr>
      </w:pPr>
    </w:p>
    <w:p>
      <w:pPr>
        <w:pStyle w:val="4"/>
        <w:shd w:val="clear" w:color="auto" w:fill="FFFFFF"/>
        <w:spacing w:line="390" w:lineRule="atLeast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666666"/>
        </w:rPr>
        <w:t>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朱老师作为礼仪培训师，落落大方，气质出众，本身就是良好仪态的表达。同时在讲座现场，朱老师也教同学们一些日常生活中常见的礼仪方式，把中华传统礼仪融入到现代生活当中，并且列出了许多的关于礼仪的词语，让同学们来读，切实让大家学到礼仪文化。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line="390" w:lineRule="atLeast"/>
        <w:ind w:firstLine="480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通过本次讲座，大家明白了中国是礼仪之邦，我们应铭记传统，做有礼之人、懂礼之人、品优行雅之人。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line="390" w:lineRule="atLeast"/>
        <w:ind w:firstLine="480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line="390" w:lineRule="atLeast"/>
        <w:ind w:firstLine="480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line="390" w:lineRule="atLeast"/>
        <w:ind w:firstLine="480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shd w:val="clear" w:color="auto" w:fill="FFFFFF"/>
        <w:spacing w:line="390" w:lineRule="atLeast"/>
        <w:ind w:firstLine="480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line="390" w:lineRule="atLeast"/>
        <w:ind w:firstLine="480"/>
        <w:jc w:val="righ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贵阳幼儿师范高等专科学校</w:t>
      </w:r>
    </w:p>
    <w:p>
      <w:pPr>
        <w:pStyle w:val="4"/>
        <w:shd w:val="clear" w:color="auto" w:fill="FFFFFF"/>
        <w:spacing w:line="390" w:lineRule="atLeast"/>
        <w:ind w:firstLine="480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图书馆</w:t>
      </w:r>
    </w:p>
    <w:p>
      <w:pPr>
        <w:pStyle w:val="4"/>
        <w:shd w:val="clear" w:color="auto" w:fill="FFFFFF"/>
        <w:spacing w:line="390" w:lineRule="atLeast"/>
        <w:ind w:firstLine="480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2016年10月28日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F13"/>
    <w:rsid w:val="006B5F13"/>
    <w:rsid w:val="59EC16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2016-10-31T07:40:00Z</dcterms:created>
  <dc:creator>GYYZ</dc:creator>
  <cp:lastModifiedBy>GYYZ</cp:lastModifiedBy>
  <dcterms:modified xsi:type="dcterms:W3CDTF">2016-11-01T01:34:20Z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